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D0F245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center"/>
        <w:textAlignment w:val="auto"/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Консультация опыты и эксперименты в домашних условиях</w:t>
      </w:r>
    </w:p>
    <w:p w14:paraId="63BBECB9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Здравствуйте, уважаемы родители!</w:t>
      </w:r>
    </w:p>
    <w:p w14:paraId="64A4AFB6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В каждом ребенке заложено стремление познавать окружающий мир. Дети  каждый день стараются узнать что-то новое, и у них всегда много вопросов. Им можно объяснять некоторые явления, а можно наглядно показать, как работает та или иная вещь, тот или иной феномен. Отличный инструмент для этого – опыты и эксперименты.</w:t>
      </w:r>
    </w:p>
    <w:p w14:paraId="66E74DC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Опыты помогают развивать речь, мышление, логику, творчество ребенка, наглядно показывать связи между живым и неживым в природе.</w:t>
      </w:r>
    </w:p>
    <w:p w14:paraId="5DFD4E2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 xml:space="preserve">Ребенок способен познать не только внешнюю сторону физических явлений, но и несложные связи, отношения между ними и закономерности, такие, как различные состояния веществ, переход веществ из одного состояния в другое, свойства воздуха, способность песка пропускать через себя воду. </w:t>
      </w:r>
    </w:p>
    <w:p w14:paraId="3BD12E5F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imSun" w:cs="Times New Roman"/>
          <w:sz w:val="28"/>
          <w:szCs w:val="28"/>
        </w:rPr>
      </w:pPr>
      <w:r>
        <w:rPr>
          <w:rFonts w:hint="default" w:ascii="Times New Roman" w:hAnsi="Times New Roman" w:eastAsia="SimSun" w:cs="Times New Roman"/>
          <w:sz w:val="28"/>
          <w:szCs w:val="28"/>
        </w:rPr>
        <w:t>Благодаря опытам у ребенка развивается способность сравнивать, делать выводы, высказывать суждения</w:t>
      </w:r>
    </w:p>
    <w:p w14:paraId="74051B1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В процессе экспериментирования дошкольник получает возможность удовлетворить присущую ему любознательность, найти ответ на множество интересующих вопросов: Почему? Зачем? Как? Что будет если? почувствовать себя учёным, исследователем, первооткрывателем.</w:t>
      </w:r>
    </w:p>
    <w:p w14:paraId="02B05861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Большой интерес возникает у детей к познанию окружающего, когда они сами могут обнаружить и понять новые свойства предметов, их сходство и различия, значения предметов для повседневной жизни. Необходимо предоставлять детям возможности приобретать знания самостоятельно.</w:t>
      </w:r>
    </w:p>
    <w:p w14:paraId="0E1A7C05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Несложные опыты и эксперименты можно</w:t>
      </w:r>
      <w:r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</w:t>
      </w:r>
      <w:r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организовать  и </w:t>
      </w:r>
      <w:r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дома</w:t>
      </w:r>
      <w:r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.</w:t>
      </w:r>
      <w:r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Для этого не требуется больших усилий, только желание, немного фантазии и конечно, некоторые научные знания.</w:t>
      </w:r>
    </w:p>
    <w:p w14:paraId="30D10929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</w:p>
    <w:p w14:paraId="57D5F7CC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Предлага</w:t>
      </w:r>
      <w:r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ю вам</w:t>
      </w:r>
      <w:r>
        <w:rPr>
          <w:rFonts w:hint="default" w:ascii="Times New Roman" w:hAnsi="Times New Roman" w:eastAsia="sans-serif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несколько занимательных опытов и экспериментов, которые можно провести с ребенком дома.</w:t>
      </w:r>
    </w:p>
    <w:p w14:paraId="4F3E8A88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299" w:firstLineChars="107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</w:p>
    <w:p w14:paraId="59454F57">
      <w:pPr>
        <w:pStyle w:val="5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299" w:firstLineChars="107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Представляю вашему вниманию занимательный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опыт 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single"/>
          <w:shd w:val="clear" w:fill="FFFFFF"/>
        </w:rPr>
        <w:t>«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single"/>
          <w:shd w:val="clear" w:fill="FFFFFF"/>
          <w:lang w:val="ru-RU"/>
        </w:rPr>
        <w:t xml:space="preserve">Разносветный вулкан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single"/>
          <w:shd w:val="clear" w:fill="FFFFFF"/>
        </w:rPr>
        <w:t>»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.</w:t>
      </w:r>
    </w:p>
    <w:p w14:paraId="3FC1199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shd w:val="clear" w:fill="FFFFFF"/>
        </w:rPr>
        <w:t>Для проведения опыта нам понадобится:</w:t>
      </w:r>
    </w:p>
    <w:p w14:paraId="0BCBBDF1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- поднос;</w:t>
      </w:r>
    </w:p>
    <w:p w14:paraId="3D0D167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 xml:space="preserve">-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3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 xml:space="preserve"> пустых пластиковых стакана;</w:t>
      </w:r>
    </w:p>
    <w:p w14:paraId="6ED7B73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- краска гуашь различной цветовой гаммы;</w:t>
      </w:r>
    </w:p>
    <w:p w14:paraId="2EF0CFC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- сода;</w:t>
      </w:r>
    </w:p>
    <w:p w14:paraId="1D551912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- вода;</w:t>
      </w:r>
    </w:p>
    <w:p w14:paraId="42216F39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- уксус;</w:t>
      </w:r>
    </w:p>
    <w:p w14:paraId="3A7540DD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- жидкое мыло ил моющее средство для поуды.</w:t>
      </w:r>
    </w:p>
    <w:p w14:paraId="3556D650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shd w:val="clear" w:fill="FFFFFF"/>
        </w:rPr>
        <w:t>Ход поведения опыта:</w:t>
      </w:r>
    </w:p>
    <w:p w14:paraId="73A88F6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1. на стол постави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м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 xml:space="preserve"> поднос, на поднос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е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разместим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 xml:space="preserve"> стаканы,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наполненные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 xml:space="preserve">  цветной водой (мы использовали краску гуашь красного, синего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и зелёного цветов).</w:t>
      </w:r>
    </w:p>
    <w:p w14:paraId="079CC70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3. добавляем в каждую ёмкость немного жидкого мыла, затем 1 ст. ложку соды и всё тщательно перемешиваем.</w:t>
      </w:r>
    </w:p>
    <w:p w14:paraId="3D490518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4. затем  налива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ем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 xml:space="preserve"> в каждую ёмкость уксус.</w:t>
      </w:r>
    </w:p>
    <w:p w14:paraId="3E10D4F7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5. наблюдаем за ярким и эффектным зрелищем!</w:t>
      </w:r>
    </w:p>
    <w:p w14:paraId="262E73FF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shd w:val="clear" w:fill="FFFFFF"/>
        </w:rPr>
        <w:t>Объяснение опыта:</w:t>
      </w:r>
    </w:p>
    <w:p w14:paraId="6132D6AA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При соединении соды и уксуса начинается бурная реакция с выделением углекислого газа (жидкость для мыться посуды или жидкое мыло добавляется, чтобы усилить пенообразование, а краситель - для более эффектного цвета, напоминающего лаву).</w:t>
      </w:r>
    </w:p>
    <w:p w14:paraId="0139F924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602" w:firstLineChars="214"/>
        <w:jc w:val="both"/>
        <w:textAlignment w:val="auto"/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  <w:lang w:val="ru-RU"/>
        </w:rPr>
        <w:t>2.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опыт 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single"/>
          <w:shd w:val="clear" w:fill="FFFFFF"/>
        </w:rPr>
        <w:t>«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single"/>
          <w:shd w:val="clear" w:fill="FFFFFF"/>
          <w:lang w:val="ru-RU"/>
        </w:rPr>
        <w:t xml:space="preserve">Радуга жидкостей 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single"/>
          <w:shd w:val="clear" w:fill="FFFFFF"/>
        </w:rPr>
        <w:t>»</w:t>
      </w:r>
      <w:r>
        <w:rPr>
          <w:rFonts w:hint="default" w:ascii="Times New Roman" w:hAnsi="Times New Roman" w:cs="Times New Roman"/>
          <w:b/>
          <w:bCs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.</w:t>
      </w:r>
    </w:p>
    <w:p w14:paraId="5FFAF25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Что понадобится: прозрачный высокий стакан, вода, жидкий краситель, жидкое мыло, подсолнечное масло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  <w:lang w:val="ru-RU"/>
        </w:rPr>
        <w:t>.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 xml:space="preserve"> мерные стаканчики</w:t>
      </w:r>
    </w:p>
    <w:p w14:paraId="3233796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Что делаем:</w:t>
      </w:r>
    </w:p>
    <w:p w14:paraId="34101916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Наливаем все жидкости в мерные стаканчики;</w:t>
      </w:r>
    </w:p>
    <w:p w14:paraId="669BBEC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Смешиваем воду и краситель;</w:t>
      </w:r>
    </w:p>
    <w:p w14:paraId="38538BA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Заливаем в высокий стакан жидкое мыло;</w:t>
      </w:r>
    </w:p>
    <w:p w14:paraId="7EB5C9EC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Сверху выливаем подкрашенную воду;</w:t>
      </w:r>
    </w:p>
    <w:p w14:paraId="0A3DABD3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none"/>
          <w:shd w:val="clear" w:fill="FFFFFF"/>
          <w:vertAlign w:val="baseline"/>
        </w:rPr>
        <w:t>Потом в высокий стакан добавляем подсолнечное масло.</w:t>
      </w:r>
    </w:p>
    <w:p w14:paraId="737EC4AB"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bottom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i/>
          <w:iCs/>
          <w:caps w:val="0"/>
          <w:color w:val="111111"/>
          <w:spacing w:val="0"/>
          <w:sz w:val="28"/>
          <w:szCs w:val="28"/>
          <w:shd w:val="clear" w:fill="FFFFFF"/>
        </w:rPr>
        <w:t>Объяснение опыта:</w:t>
      </w:r>
    </w:p>
    <w:p w14:paraId="6BFA994C"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Жидкости не смешиваются, так как имеют разную плотность.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Растительное масло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 xml:space="preserve"> 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ru-RU" w:eastAsia="zh-CN" w:bidi="ar"/>
        </w:rPr>
        <w:t>остаётся</w:t>
      </w:r>
      <w:r>
        <w:rPr>
          <w:rFonts w:hint="default" w:ascii="Times New Roman" w:hAnsi="Times New Roman" w:eastAsia="Arial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en-US" w:eastAsia="zh-CN" w:bidi="ar"/>
        </w:rPr>
        <w:t xml:space="preserve"> на поверхности воды, потому что плотность масла меньше плотности воды. Вода – вещество менее плотное, чем моющее стредство, поэтому она остается на поверхности этой жидкости.</w:t>
      </w:r>
    </w:p>
    <w:p w14:paraId="29426D4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Chars="214" w:right="0" w:rightChars="0"/>
        <w:jc w:val="both"/>
        <w:textAlignment w:val="auto"/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auto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/>
          <w:bCs/>
          <w:i w:val="0"/>
          <w:iCs w:val="0"/>
          <w:color w:val="auto"/>
          <w:spacing w:val="0"/>
          <w:kern w:val="0"/>
          <w:sz w:val="28"/>
          <w:szCs w:val="28"/>
          <w:shd w:val="clear" w:fill="FFFFFF"/>
          <w:lang w:val="ru-RU" w:eastAsia="zh-CN" w:bidi="ar"/>
        </w:rPr>
        <w:t>3.Оп</w:t>
      </w:r>
      <w:r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ru-RU" w:eastAsia="zh-CN" w:bidi="ar"/>
        </w:rPr>
        <w:t xml:space="preserve">ыт: </w:t>
      </w:r>
      <w:r>
        <w:rPr>
          <w:rFonts w:hint="default" w:ascii="Times New Roman" w:hAnsi="Times New Roman" w:eastAsia="sans-serif" w:cs="Times New Roman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ru" w:eastAsia="zh-CN" w:bidi="ar"/>
        </w:rPr>
        <w:t>Бумажные спирали</w:t>
      </w:r>
    </w:p>
    <w:p w14:paraId="10C968FA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b/>
          <w:bCs/>
          <w:i/>
          <w:iCs/>
          <w:caps w:val="0"/>
          <w:color w:val="000000"/>
          <w:spacing w:val="0"/>
          <w:kern w:val="0"/>
          <w:sz w:val="28"/>
          <w:szCs w:val="28"/>
          <w:shd w:val="clear" w:fill="FFFFFF"/>
          <w:lang w:val="ru" w:eastAsia="zh-CN" w:bidi="ar"/>
        </w:rPr>
      </w:pPr>
      <w:r>
        <w:rPr>
          <w:rFonts w:hint="default" w:ascii="Times New Roman" w:hAnsi="Times New Roman" w:eastAsia="sans-serif" w:cs="Times New Roman"/>
          <w:i/>
          <w:iCs/>
          <w:caps w:val="0"/>
          <w:color w:val="000000"/>
          <w:spacing w:val="0"/>
          <w:sz w:val="28"/>
          <w:szCs w:val="28"/>
          <w:shd w:val="clear" w:fill="FFFFFF"/>
        </w:rPr>
        <w:t>Что понадобится?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</w:rPr>
        <w:br w:type="textWrapping"/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Лист бумаги, ножницы, нитки, свеча-таблетка, зажигалка или спички.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</w:rPr>
        <w:br w:type="textWrapping"/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Что делаем: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</w:rPr>
        <w:br w:type="textWrapping"/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Возьми лист бумаги и вырежи из него спираль. К центру спирали привяжи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те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нитку. Теперь подвесь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те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 спиральку так, чтобы ей ничто не мешало, над горящей свечой.</w:t>
      </w:r>
    </w:p>
    <w:p w14:paraId="1D28EB0C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b w:val="0"/>
          <w:bCs w:val="0"/>
          <w:i/>
          <w:iCs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ru" w:eastAsia="zh-CN" w:bidi="ar"/>
        </w:rPr>
      </w:pPr>
    </w:p>
    <w:p w14:paraId="792E9C14">
      <w:pPr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right="0"/>
        <w:jc w:val="both"/>
        <w:textAlignment w:val="auto"/>
        <w:rPr>
          <w:rFonts w:hint="default" w:ascii="Times New Roman" w:hAnsi="Times New Roman" w:eastAsia="sans-serif" w:cs="Times New Roman"/>
          <w:b w:val="0"/>
          <w:bCs w:val="0"/>
          <w:i/>
          <w:iCs/>
          <w:caps w:val="0"/>
          <w:color w:val="181818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b w:val="0"/>
          <w:bCs w:val="0"/>
          <w:i/>
          <w:iCs/>
          <w:caps w:val="0"/>
          <w:color w:val="000000"/>
          <w:spacing w:val="0"/>
          <w:kern w:val="0"/>
          <w:sz w:val="28"/>
          <w:szCs w:val="28"/>
          <w:u w:val="single"/>
          <w:shd w:val="clear" w:fill="FFFFFF"/>
          <w:lang w:val="ru" w:eastAsia="zh-CN" w:bidi="ar"/>
        </w:rPr>
        <w:t>Суть опыта:</w:t>
      </w:r>
    </w:p>
    <w:p w14:paraId="5E592340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ru" w:eastAsia="zh-CN" w:bidi="ar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kern w:val="0"/>
          <w:sz w:val="28"/>
          <w:szCs w:val="28"/>
          <w:shd w:val="clear" w:fill="FFFFFF"/>
          <w:lang w:val="ru" w:eastAsia="zh-CN" w:bidi="ar"/>
        </w:rPr>
        <w:t>Теплый воздух от свечи, поднимаясь вверх, заставляет легкую бумажную спираль вращаться, вращаясь спираль закручивает нитку, за которую она привязана к штативу. Если убрать источник теплого воздуха, спираль начнет крутится в другую сторону, так как н</w:t>
      </w:r>
    </w:p>
    <w:p w14:paraId="02B5CE93">
      <w:pPr>
        <w:rPr>
          <w:rFonts w:hint="default"/>
          <w:lang w:val="ru-RU"/>
        </w:rPr>
      </w:pPr>
    </w:p>
    <w:p w14:paraId="4DFD0A75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Helvetica" w:cs="Times New Roman"/>
          <w:b/>
          <w:bCs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  <w:lang w:val="ru-RU"/>
        </w:rPr>
        <w:t>4.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 ОПЫТ : "ЦВЕТНОЙ ДОЖДИК "</w:t>
      </w:r>
      <w:r>
        <w:rPr>
          <w:rFonts w:hint="default" w:ascii="Times New Roman" w:hAnsi="Times New Roman" w:eastAsia="sans-serif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br w:type="textWrapping"/>
      </w:r>
      <w:r>
        <w:rPr>
          <w:rFonts w:hint="default" w:ascii="Times New Roman" w:hAnsi="Times New Roman" w:eastAsia="Helvetica" w:cs="Times New Roman"/>
          <w:b w:val="0"/>
          <w:bCs w:val="0"/>
          <w:i/>
          <w:iCs/>
          <w:caps w:val="0"/>
          <w:color w:val="000000"/>
          <w:spacing w:val="0"/>
          <w:sz w:val="28"/>
          <w:szCs w:val="28"/>
          <w:shd w:val="clear" w:fill="FFFFFF"/>
        </w:rPr>
        <w:t>Вам понадобится</w:t>
      </w: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:</w:t>
      </w:r>
    </w:p>
    <w:p w14:paraId="51CF7749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растительное масло (150 мл);</w:t>
      </w:r>
    </w:p>
    <w:p w14:paraId="12D2ACB0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жидкие пищевые красители;</w:t>
      </w:r>
    </w:p>
    <w:p w14:paraId="0650E8A7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стакан;</w:t>
      </w:r>
    </w:p>
    <w:p w14:paraId="599EE3C5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стеклянная емкость;</w:t>
      </w:r>
    </w:p>
    <w:p w14:paraId="773BD291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вода (500 мл);</w:t>
      </w:r>
    </w:p>
    <w:p w14:paraId="52F03EC3"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cs="Times New Roman"/>
          <w:sz w:val="28"/>
          <w:szCs w:val="28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деревянная палочка.</w:t>
      </w:r>
    </w:p>
    <w:p w14:paraId="5ED714CF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Helvetica" w:cs="Times New Roman"/>
          <w:b w:val="0"/>
          <w:bCs w:val="0"/>
          <w:i/>
          <w:iCs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Helvetica" w:cs="Times New Roman"/>
          <w:b w:val="0"/>
          <w:bCs w:val="0"/>
          <w:i/>
          <w:iCs/>
          <w:caps w:val="0"/>
          <w:color w:val="000000"/>
          <w:spacing w:val="0"/>
          <w:sz w:val="28"/>
          <w:szCs w:val="28"/>
          <w:shd w:val="clear" w:fill="FFFFFF"/>
        </w:rPr>
        <w:t>Пошаговая инструкция</w:t>
      </w:r>
    </w:p>
    <w:p w14:paraId="18C23CB2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Helvetica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Налейте в стакан растительное мало и по каплям добавьте пищевые красители. Тщательно всё перемешайте деревянной палочкой. Затем перелейте масло и красители в стеклянную емкость с водой. Немного подождите…</w:t>
      </w:r>
    </w:p>
    <w:p w14:paraId="36E3E829">
      <w:pPr>
        <w:pStyle w:val="2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Helvetica" w:cs="Times New Roman"/>
          <w:b w:val="0"/>
          <w:bCs w:val="0"/>
          <w:i/>
          <w:iCs/>
          <w:caps w:val="0"/>
          <w:color w:val="000000"/>
          <w:spacing w:val="0"/>
          <w:sz w:val="28"/>
          <w:szCs w:val="28"/>
        </w:rPr>
      </w:pPr>
      <w:r>
        <w:rPr>
          <w:rFonts w:hint="default" w:ascii="Times New Roman" w:hAnsi="Times New Roman" w:eastAsia="Helvetica" w:cs="Times New Roman"/>
          <w:b w:val="0"/>
          <w:bCs w:val="0"/>
          <w:i/>
          <w:iCs/>
          <w:caps w:val="0"/>
          <w:color w:val="000000"/>
          <w:spacing w:val="0"/>
          <w:sz w:val="28"/>
          <w:szCs w:val="28"/>
          <w:shd w:val="clear" w:fill="FFFFFF"/>
        </w:rPr>
        <w:t>Научное описание</w:t>
      </w:r>
    </w:p>
    <w:p w14:paraId="4DD0D7F8"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599" w:firstLineChars="214"/>
        <w:jc w:val="both"/>
        <w:textAlignment w:val="auto"/>
        <w:rPr>
          <w:rFonts w:hint="default" w:ascii="Times New Roman" w:hAnsi="Times New Roman" w:eastAsia="SimSu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cs="Times New Roman"/>
          <w:sz w:val="28"/>
          <w:szCs w:val="28"/>
        </w:rPr>
        <w:t>Пищевой краситель обладает большей плотностью, чем растительное масло. Поэтому после переливания эмульсии в воду, капли красителя постепенно просачиваются к границе «масло—вода». И когда они ее прорывают, начинается дождь!</w:t>
      </w:r>
    </w:p>
    <w:p w14:paraId="2E9834CB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198" w:firstLineChars="71"/>
        <w:jc w:val="both"/>
        <w:textAlignment w:val="auto"/>
        <w:rPr>
          <w:rFonts w:hint="default" w:ascii="Times New Roman" w:hAnsi="Times New Roman" w:eastAsia="SimSu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imSu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 xml:space="preserve">Экспериментирование – это, наряду с игрой – ведущая деятельность дошкольника. Цель экспериментирования – вести детей вверх ступень за ступенью в познании окружающего мира. </w:t>
      </w:r>
    </w:p>
    <w:p w14:paraId="369A8E63"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firstLine="299" w:firstLineChars="107"/>
        <w:jc w:val="both"/>
        <w:textAlignment w:val="auto"/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</w:pPr>
      <w:r>
        <w:rPr>
          <w:rFonts w:hint="default" w:ascii="Times New Roman" w:hAnsi="Times New Roman" w:eastAsia="SimSun" w:cs="Times New Roman"/>
          <w:i w:val="0"/>
          <w:iCs w:val="0"/>
          <w:caps w:val="0"/>
          <w:color w:val="000000"/>
          <w:spacing w:val="0"/>
          <w:sz w:val="28"/>
          <w:szCs w:val="28"/>
          <w:shd w:val="clear" w:fill="FFFFFF"/>
        </w:rPr>
        <w:t>Ребёнок научиться определять наилучший способ решения встающих перед ним задач и находить ответы на возникающие вопросы. Для этого необходимо соблюдать простые правила: доступность и техника безопасности вас и вашего ребёнка.</w:t>
      </w:r>
    </w:p>
    <w:p w14:paraId="460B5723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Опыты 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"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Яйцо в стакане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"</w:t>
      </w:r>
    </w:p>
    <w:p w14:paraId="3300D7DA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Нам потребуется всего лишь сырое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яйцо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, стакан и немного соли. Для наглядности мы взяли два стакана и два сырых яйца.</w:t>
      </w:r>
    </w:p>
    <w:p w14:paraId="1B174ADF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Начнем наш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опыт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 Налейте в один из стаканов обычной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водопроводной воды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 Опустите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яйцо в стакан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 Что произошло?</w:t>
      </w:r>
    </w:p>
    <w:p w14:paraId="630F7526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Налейте во второй стакан теплой воды. Добавьте в этот стакан 6 столовых ложек соли. И очень хорошо размешайте соль, чтобы она полностью растворилась в воде.</w:t>
      </w:r>
    </w:p>
    <w:p w14:paraId="469F37A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 xml:space="preserve"> Аккуратно опустите второе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яйцо в стакан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, в котором вы только что растворили соль.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Яйцо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 плавает на поверхности!</w:t>
      </w:r>
    </w:p>
    <w:p w14:paraId="16012DA4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Объяснение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опыта</w:t>
      </w:r>
    </w:p>
    <w:p w14:paraId="38C58C41"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80" w:beforeAutospacing="0" w:after="180" w:afterAutospacing="0" w:line="12" w:lineRule="atLeast"/>
        <w:ind w:left="0" w:right="0" w:firstLine="210"/>
        <w:jc w:val="left"/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</w:rPr>
      </w:pP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Средняя плотность яйца намного выше, чем плотность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водопроводной воды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 Когда мы растворяем соль в воде, ее плотность повышается, и </w:t>
      </w:r>
      <w:r>
        <w:rPr>
          <w:rStyle w:val="6"/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яйцо уже не тонет в ней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. Таким образом, 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u w:val="single"/>
          <w:shd w:val="clear" w:fill="FFFFFF"/>
        </w:rPr>
        <w:t>можно сделать простой вывод</w:t>
      </w:r>
      <w:r>
        <w:rPr>
          <w:rFonts w:hint="default" w:ascii="Times New Roman" w:hAnsi="Times New Roman" w:cs="Times New Roman"/>
          <w:i w:val="0"/>
          <w:iCs w:val="0"/>
          <w:caps w:val="0"/>
          <w:color w:val="111111"/>
          <w:spacing w:val="0"/>
          <w:sz w:val="28"/>
          <w:szCs w:val="28"/>
          <w:shd w:val="clear" w:fill="FFFFFF"/>
        </w:rPr>
        <w:t>: объекты тонут в жидкости, если их плотность выше, чем плотность жидкости.</w:t>
      </w:r>
    </w:p>
    <w:p w14:paraId="51CB7D2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1198" w:firstLineChars="214"/>
        <w:jc w:val="both"/>
        <w:textAlignment w:val="auto"/>
        <w:rPr>
          <w:rFonts w:hint="default" w:ascii="Times New Roman" w:hAnsi="Times New Roman" w:eastAsia="SimSun" w:cs="Times New Roman"/>
          <w:sz w:val="56"/>
          <w:szCs w:val="56"/>
        </w:rPr>
      </w:pPr>
      <w:bookmarkStart w:id="0" w:name="_GoBack"/>
      <w:bookmarkEnd w:id="0"/>
    </w:p>
    <w:sectPr>
      <w:pgSz w:w="11906" w:h="16838"/>
      <w:pgMar w:top="1440" w:right="506" w:bottom="1440" w:left="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B95C021"/>
    <w:multiLevelType w:val="multilevel"/>
    <w:tmpl w:val="7B95C021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DF7320"/>
    <w:rsid w:val="3A9B5EA8"/>
    <w:rsid w:val="5C202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paragraph" w:styleId="2">
    <w:name w:val="heading 2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SimSun" w:hAnsi="SimSun" w:eastAsia="SimSun" w:cs="SimSun"/>
      <w:b/>
      <w:bCs/>
      <w:i/>
      <w:iCs/>
      <w:kern w:val="0"/>
      <w:sz w:val="36"/>
      <w:szCs w:val="36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character" w:styleId="6">
    <w:name w:val="Strong"/>
    <w:basedOn w:val="3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Office_12.2.0.21179_F1E327BC-269C-435d-A152-05C5408002CA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2023-01-28T08:55:00Z</dcterms:created>
  <dc:creator>User</dc:creator>
  <cp:lastModifiedBy>User</cp:lastModifiedBy>
  <dcterms:modified xsi:type="dcterms:W3CDTF">2025-11-19T13:25:24Z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B873AC124CF44C60A7D2B1AEE83DEF57</vt:lpwstr>
  </property>
</Properties>
</file>